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20E3" w:rsidRDefault="00000000">
      <w:pPr>
        <w:jc w:val="center"/>
      </w:pPr>
      <w:r>
        <w:rPr>
          <w:b/>
          <w:bCs/>
        </w:rPr>
        <w:t>ŞEHİT MUSTAFA ÇUHADAR ORTAOKULU</w:t>
      </w:r>
    </w:p>
    <w:p w:rsidR="009D20E3" w:rsidRDefault="00000000">
      <w:pPr>
        <w:jc w:val="center"/>
      </w:pPr>
      <w:r>
        <w:rPr>
          <w:b/>
          <w:bCs/>
        </w:rPr>
        <w:t xml:space="preserve"> 8. SINIF DİN KÜLTÜRÜ VE AHLAK BİLGİSİ DERSİ GÜNLÜK PLANI</w:t>
      </w:r>
    </w:p>
    <w:p w:rsidR="009D20E3" w:rsidRDefault="00000000">
      <w:pPr>
        <w:jc w:val="center"/>
      </w:pPr>
      <w:r>
        <w:rPr>
          <w:b/>
          <w:bCs/>
        </w:rPr>
        <w:t xml:space="preserve"> 19. HAFTA (</w:t>
      </w:r>
      <w:proofErr w:type="gramStart"/>
      <w:r>
        <w:rPr>
          <w:b/>
          <w:bCs/>
        </w:rPr>
        <w:t>02 -</w:t>
      </w:r>
      <w:proofErr w:type="gramEnd"/>
      <w:r>
        <w:rPr>
          <w:b/>
          <w:bCs/>
        </w:rPr>
        <w:t xml:space="preserve"> 06 Şubat)</w:t>
      </w:r>
    </w:p>
    <w:p w:rsidR="009D20E3" w:rsidRDefault="009D20E3"/>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firstRow="1" w:lastRow="0" w:firstColumn="1" w:lastColumn="0" w:noHBand="0" w:noVBand="1"/>
      </w:tblPr>
      <w:tblGrid>
        <w:gridCol w:w="351"/>
        <w:gridCol w:w="686"/>
        <w:gridCol w:w="1758"/>
        <w:gridCol w:w="7590"/>
      </w:tblGrid>
      <w:tr w:rsidR="009D20E3">
        <w:tc>
          <w:tcPr>
            <w:tcW w:w="0" w:type="dxa"/>
            <w:gridSpan w:val="4"/>
            <w:shd w:val="clear" w:color="auto" w:fill="BAD090"/>
          </w:tcPr>
          <w:p w:rsidR="009D20E3" w:rsidRDefault="00000000">
            <w:r>
              <w:rPr>
                <w:b/>
                <w:bCs/>
                <w:sz w:val="18"/>
                <w:szCs w:val="18"/>
              </w:rPr>
              <w:tab/>
              <w:t>BÖLÜM 1</w:t>
            </w:r>
          </w:p>
        </w:tc>
      </w:tr>
      <w:tr w:rsidR="009D20E3">
        <w:tc>
          <w:tcPr>
            <w:tcW w:w="378" w:type="dxa"/>
            <w:vAlign w:val="center"/>
          </w:tcPr>
          <w:p w:rsidR="009D20E3" w:rsidRDefault="00000000">
            <w:r>
              <w:rPr>
                <w:b/>
                <w:bCs/>
                <w:sz w:val="18"/>
                <w:szCs w:val="18"/>
              </w:rPr>
              <w:t>1</w:t>
            </w:r>
          </w:p>
        </w:tc>
        <w:tc>
          <w:tcPr>
            <w:tcW w:w="2772" w:type="dxa"/>
            <w:gridSpan w:val="2"/>
            <w:vAlign w:val="center"/>
          </w:tcPr>
          <w:p w:rsidR="009D20E3" w:rsidRDefault="00000000">
            <w:r>
              <w:rPr>
                <w:sz w:val="18"/>
                <w:szCs w:val="18"/>
              </w:rPr>
              <w:t>Ünite</w:t>
            </w:r>
          </w:p>
        </w:tc>
        <w:tc>
          <w:tcPr>
            <w:tcW w:w="9450" w:type="dxa"/>
            <w:vAlign w:val="center"/>
          </w:tcPr>
          <w:p w:rsidR="009D20E3" w:rsidRDefault="00000000">
            <w:r>
              <w:rPr>
                <w:b/>
                <w:bCs/>
                <w:sz w:val="18"/>
                <w:szCs w:val="18"/>
              </w:rPr>
              <w:t>3.DİN VE HAYAT</w:t>
            </w:r>
          </w:p>
        </w:tc>
      </w:tr>
      <w:tr w:rsidR="009D20E3">
        <w:tc>
          <w:tcPr>
            <w:tcW w:w="378" w:type="dxa"/>
            <w:vAlign w:val="center"/>
          </w:tcPr>
          <w:p w:rsidR="009D20E3" w:rsidRDefault="00000000">
            <w:r>
              <w:rPr>
                <w:b/>
                <w:bCs/>
                <w:sz w:val="18"/>
                <w:szCs w:val="18"/>
              </w:rPr>
              <w:t>2</w:t>
            </w:r>
          </w:p>
        </w:tc>
        <w:tc>
          <w:tcPr>
            <w:tcW w:w="2772" w:type="dxa"/>
            <w:gridSpan w:val="2"/>
            <w:vAlign w:val="center"/>
          </w:tcPr>
          <w:p w:rsidR="009D20E3" w:rsidRDefault="00000000">
            <w:r>
              <w:rPr>
                <w:sz w:val="18"/>
                <w:szCs w:val="18"/>
              </w:rPr>
              <w:t>Konu</w:t>
            </w:r>
          </w:p>
        </w:tc>
        <w:tc>
          <w:tcPr>
            <w:tcW w:w="9450" w:type="dxa"/>
            <w:vAlign w:val="center"/>
          </w:tcPr>
          <w:p w:rsidR="009D20E3" w:rsidRDefault="00000000">
            <w:r>
              <w:rPr>
                <w:b/>
                <w:bCs/>
                <w:sz w:val="18"/>
                <w:szCs w:val="18"/>
              </w:rPr>
              <w:t>2. Dinin Temel Gayesi</w:t>
            </w:r>
          </w:p>
        </w:tc>
      </w:tr>
      <w:tr w:rsidR="009D20E3">
        <w:tc>
          <w:tcPr>
            <w:tcW w:w="378" w:type="dxa"/>
            <w:vAlign w:val="center"/>
          </w:tcPr>
          <w:p w:rsidR="009D20E3" w:rsidRDefault="00000000">
            <w:r>
              <w:rPr>
                <w:b/>
                <w:bCs/>
                <w:sz w:val="18"/>
                <w:szCs w:val="18"/>
              </w:rPr>
              <w:t>3</w:t>
            </w:r>
          </w:p>
        </w:tc>
        <w:tc>
          <w:tcPr>
            <w:tcW w:w="2772" w:type="dxa"/>
            <w:gridSpan w:val="2"/>
            <w:vAlign w:val="center"/>
          </w:tcPr>
          <w:p w:rsidR="009D20E3" w:rsidRDefault="00000000">
            <w:r>
              <w:rPr>
                <w:sz w:val="18"/>
                <w:szCs w:val="18"/>
              </w:rPr>
              <w:t>Önerilen Süre</w:t>
            </w:r>
          </w:p>
        </w:tc>
        <w:tc>
          <w:tcPr>
            <w:tcW w:w="9450" w:type="dxa"/>
            <w:vAlign w:val="center"/>
          </w:tcPr>
          <w:p w:rsidR="009D20E3" w:rsidRDefault="00000000">
            <w:r>
              <w:rPr>
                <w:b/>
                <w:bCs/>
                <w:sz w:val="18"/>
                <w:szCs w:val="18"/>
              </w:rPr>
              <w:t>2 Ders Saati</w:t>
            </w:r>
          </w:p>
        </w:tc>
      </w:tr>
      <w:tr w:rsidR="009D20E3">
        <w:tc>
          <w:tcPr>
            <w:tcW w:w="0" w:type="dxa"/>
            <w:gridSpan w:val="4"/>
            <w:shd w:val="clear" w:color="auto" w:fill="BAD090"/>
          </w:tcPr>
          <w:p w:rsidR="009D20E3" w:rsidRDefault="00000000">
            <w:r>
              <w:rPr>
                <w:b/>
                <w:bCs/>
                <w:sz w:val="18"/>
                <w:szCs w:val="18"/>
              </w:rPr>
              <w:tab/>
              <w:t>BÖLÜM 2</w:t>
            </w:r>
          </w:p>
        </w:tc>
      </w:tr>
      <w:tr w:rsidR="009D20E3">
        <w:tc>
          <w:tcPr>
            <w:tcW w:w="378" w:type="dxa"/>
            <w:vAlign w:val="center"/>
          </w:tcPr>
          <w:p w:rsidR="009D20E3" w:rsidRDefault="00000000">
            <w:r>
              <w:rPr>
                <w:b/>
                <w:bCs/>
                <w:sz w:val="16"/>
                <w:szCs w:val="16"/>
              </w:rPr>
              <w:t>1</w:t>
            </w:r>
          </w:p>
        </w:tc>
        <w:tc>
          <w:tcPr>
            <w:tcW w:w="2772" w:type="dxa"/>
            <w:gridSpan w:val="2"/>
            <w:vAlign w:val="center"/>
          </w:tcPr>
          <w:p w:rsidR="009D20E3" w:rsidRDefault="00000000">
            <w:r>
              <w:rPr>
                <w:sz w:val="16"/>
                <w:szCs w:val="16"/>
              </w:rPr>
              <w:t>Kazanım</w:t>
            </w:r>
          </w:p>
        </w:tc>
        <w:tc>
          <w:tcPr>
            <w:tcW w:w="9450" w:type="dxa"/>
            <w:vAlign w:val="center"/>
          </w:tcPr>
          <w:p w:rsidR="009D20E3" w:rsidRDefault="00000000">
            <w:r>
              <w:rPr>
                <w:b/>
                <w:bCs/>
                <w:sz w:val="16"/>
                <w:szCs w:val="16"/>
              </w:rPr>
              <w:t>2.İslam dininin can, nesil, akıl, mal ve din emniyetiyle ilgili ortaya koyduğu ilke ve hedefleri analiz eder.</w:t>
            </w:r>
          </w:p>
        </w:tc>
      </w:tr>
      <w:tr w:rsidR="009D20E3">
        <w:tc>
          <w:tcPr>
            <w:tcW w:w="378" w:type="dxa"/>
            <w:vAlign w:val="center"/>
          </w:tcPr>
          <w:p w:rsidR="009D20E3" w:rsidRDefault="00000000">
            <w:r>
              <w:rPr>
                <w:b/>
                <w:bCs/>
                <w:sz w:val="16"/>
                <w:szCs w:val="16"/>
              </w:rPr>
              <w:t>2</w:t>
            </w:r>
          </w:p>
        </w:tc>
        <w:tc>
          <w:tcPr>
            <w:tcW w:w="2772" w:type="dxa"/>
            <w:gridSpan w:val="2"/>
            <w:vAlign w:val="center"/>
          </w:tcPr>
          <w:p w:rsidR="009D20E3" w:rsidRDefault="00000000">
            <w:r>
              <w:rPr>
                <w:sz w:val="16"/>
                <w:szCs w:val="16"/>
              </w:rPr>
              <w:t>Öğretme-Öğrenme Yöntem ve Teknikleri</w:t>
            </w:r>
          </w:p>
        </w:tc>
        <w:tc>
          <w:tcPr>
            <w:tcW w:w="9450" w:type="dxa"/>
            <w:vAlign w:val="center"/>
          </w:tcPr>
          <w:p w:rsidR="009D20E3" w:rsidRDefault="00000000">
            <w:r>
              <w:rPr>
                <w:sz w:val="16"/>
                <w:szCs w:val="16"/>
              </w:rPr>
              <w:t>Anlatım, Gösterim, Soru-Cevap, Örnek Olay, Takım Çalışması</w:t>
            </w:r>
            <w:r w:rsidR="00075A50">
              <w:rPr>
                <w:sz w:val="16"/>
                <w:szCs w:val="16"/>
              </w:rPr>
              <w:t xml:space="preserve">, </w:t>
            </w:r>
            <w:proofErr w:type="spellStart"/>
            <w:r w:rsidR="00075A50">
              <w:rPr>
                <w:sz w:val="16"/>
                <w:szCs w:val="16"/>
              </w:rPr>
              <w:t>Mindfulness</w:t>
            </w:r>
            <w:proofErr w:type="spellEnd"/>
          </w:p>
        </w:tc>
      </w:tr>
      <w:tr w:rsidR="009D20E3">
        <w:tc>
          <w:tcPr>
            <w:tcW w:w="378" w:type="dxa"/>
            <w:vAlign w:val="center"/>
          </w:tcPr>
          <w:p w:rsidR="009D20E3" w:rsidRDefault="00000000">
            <w:r>
              <w:rPr>
                <w:b/>
                <w:bCs/>
                <w:sz w:val="16"/>
                <w:szCs w:val="16"/>
              </w:rPr>
              <w:t>3</w:t>
            </w:r>
          </w:p>
        </w:tc>
        <w:tc>
          <w:tcPr>
            <w:tcW w:w="2772" w:type="dxa"/>
            <w:gridSpan w:val="2"/>
            <w:vAlign w:val="center"/>
          </w:tcPr>
          <w:p w:rsidR="009D20E3" w:rsidRDefault="00000000">
            <w:r>
              <w:rPr>
                <w:sz w:val="16"/>
                <w:szCs w:val="16"/>
              </w:rPr>
              <w:t>Kullanılan Eğitim Teknolojileri Araç-Gereçler</w:t>
            </w:r>
          </w:p>
        </w:tc>
        <w:tc>
          <w:tcPr>
            <w:tcW w:w="9450" w:type="dxa"/>
            <w:vAlign w:val="center"/>
          </w:tcPr>
          <w:p w:rsidR="009D20E3" w:rsidRDefault="00000000">
            <w:r>
              <w:rPr>
                <w:sz w:val="16"/>
                <w:szCs w:val="16"/>
              </w:rPr>
              <w:t xml:space="preserve">Ders Kitabı, </w:t>
            </w:r>
            <w:proofErr w:type="spellStart"/>
            <w:r>
              <w:rPr>
                <w:sz w:val="16"/>
                <w:szCs w:val="16"/>
              </w:rPr>
              <w:t>Eba</w:t>
            </w:r>
            <w:proofErr w:type="spellEnd"/>
            <w:r>
              <w:rPr>
                <w:sz w:val="16"/>
                <w:szCs w:val="16"/>
              </w:rPr>
              <w:t xml:space="preserve"> İçerikleri, Etkileşimli Tahta, Ders İçeriğine Uygun Materyaller, Çeşitli Görsel ve İşitsel Materyaller</w:t>
            </w:r>
          </w:p>
        </w:tc>
      </w:tr>
      <w:tr w:rsidR="00D97F67">
        <w:tc>
          <w:tcPr>
            <w:tcW w:w="378" w:type="dxa"/>
            <w:vAlign w:val="center"/>
          </w:tcPr>
          <w:p w:rsidR="009D20E3" w:rsidRDefault="00000000">
            <w:r>
              <w:rPr>
                <w:b/>
                <w:bCs/>
                <w:sz w:val="16"/>
                <w:szCs w:val="16"/>
              </w:rPr>
              <w:t>4</w:t>
            </w:r>
          </w:p>
        </w:tc>
        <w:tc>
          <w:tcPr>
            <w:tcW w:w="756" w:type="dxa"/>
            <w:textDirection w:val="btLr"/>
          </w:tcPr>
          <w:p w:rsidR="009D20E3" w:rsidRDefault="00000000">
            <w:pPr>
              <w:jc w:val="center"/>
            </w:pPr>
            <w:r>
              <w:rPr>
                <w:sz w:val="16"/>
                <w:szCs w:val="16"/>
              </w:rPr>
              <w:t>Öğrenme-Öğretme Etkinlikleri</w:t>
            </w:r>
          </w:p>
        </w:tc>
        <w:tc>
          <w:tcPr>
            <w:tcW w:w="2016" w:type="dxa"/>
            <w:vAlign w:val="center"/>
          </w:tcPr>
          <w:p w:rsidR="009D20E3" w:rsidRDefault="00000000">
            <w:r>
              <w:rPr>
                <w:sz w:val="16"/>
                <w:szCs w:val="16"/>
              </w:rPr>
              <w:t>a) Dikkat Çekme:</w:t>
            </w:r>
          </w:p>
          <w:p w:rsidR="009D20E3" w:rsidRDefault="00000000">
            <w:r>
              <w:rPr>
                <w:sz w:val="16"/>
                <w:szCs w:val="16"/>
              </w:rPr>
              <w:t>b) Güdüleme</w:t>
            </w:r>
          </w:p>
          <w:p w:rsidR="009D20E3" w:rsidRDefault="00000000">
            <w:r>
              <w:rPr>
                <w:sz w:val="16"/>
                <w:szCs w:val="16"/>
              </w:rPr>
              <w:t>c) Gözden geçirme:</w:t>
            </w:r>
          </w:p>
          <w:p w:rsidR="009D20E3" w:rsidRDefault="00000000">
            <w:r>
              <w:rPr>
                <w:sz w:val="16"/>
                <w:szCs w:val="16"/>
              </w:rPr>
              <w:t>d) Derse Geçiş:</w:t>
            </w:r>
          </w:p>
          <w:p w:rsidR="009D20E3" w:rsidRDefault="00000000">
            <w:r>
              <w:rPr>
                <w:sz w:val="16"/>
                <w:szCs w:val="16"/>
              </w:rPr>
              <w:t>e) Grupla Öğrenme Etkinlikleri:</w:t>
            </w:r>
          </w:p>
          <w:p w:rsidR="009D20E3" w:rsidRDefault="00000000">
            <w:r>
              <w:rPr>
                <w:sz w:val="16"/>
                <w:szCs w:val="16"/>
              </w:rPr>
              <w:t>f) Bireysel Öğrenme Etkinlikleri:</w:t>
            </w:r>
          </w:p>
        </w:tc>
        <w:tc>
          <w:tcPr>
            <w:tcW w:w="9450" w:type="dxa"/>
            <w:vAlign w:val="center"/>
          </w:tcPr>
          <w:p w:rsidR="009D20E3" w:rsidRDefault="00000000">
            <w:r>
              <w:rPr>
                <w:b/>
                <w:bCs/>
                <w:sz w:val="16"/>
                <w:szCs w:val="16"/>
              </w:rPr>
              <w:t>Giriş</w:t>
            </w:r>
          </w:p>
          <w:p w:rsidR="009D20E3" w:rsidRDefault="00000000">
            <w:r>
              <w:rPr>
                <w:sz w:val="16"/>
                <w:szCs w:val="16"/>
              </w:rPr>
              <w:t>• "Hayatımızda canımızın, malımızın ve aklımızın korunması neden önemlidir?" sorusu ile dikkat çekilir.</w:t>
            </w:r>
          </w:p>
          <w:p w:rsidR="009D20E3" w:rsidRDefault="00000000">
            <w:r>
              <w:rPr>
                <w:sz w:val="16"/>
                <w:szCs w:val="16"/>
              </w:rPr>
              <w:t>• "Dinimizin bu konularda bize hangi yol gösterdiğini hiç düşündünüz mü?" sorusu yönelti</w:t>
            </w:r>
            <w:r w:rsidR="00075A50">
              <w:rPr>
                <w:sz w:val="16"/>
                <w:szCs w:val="16"/>
              </w:rPr>
              <w:t xml:space="preserve">lerek gözlerini kapatmaları istenir. Öğrencilerin odaklanması için nefesleri dikkat çekilir. Burnundan nefes alarak ağızdan vermeleri söylenir. </w:t>
            </w:r>
            <w:proofErr w:type="spellStart"/>
            <w:r w:rsidR="00075A50">
              <w:rPr>
                <w:sz w:val="16"/>
                <w:szCs w:val="16"/>
              </w:rPr>
              <w:t>Mindfulness</w:t>
            </w:r>
            <w:proofErr w:type="spellEnd"/>
            <w:r w:rsidR="00075A50">
              <w:rPr>
                <w:sz w:val="16"/>
                <w:szCs w:val="16"/>
              </w:rPr>
              <w:t xml:space="preserve"> tekniğini kullanarak geri dönüt vermeleri sağlanır. </w:t>
            </w:r>
            <w:r w:rsidR="0000369E">
              <w:rPr>
                <w:sz w:val="16"/>
                <w:szCs w:val="16"/>
              </w:rPr>
              <w:t>İslam’ın koruma altına aldığı ilkeleri düşünerek bu konuda bilinçli farkındalık oluşturulmaya çalışılır.</w:t>
            </w:r>
          </w:p>
          <w:p w:rsidR="009D20E3" w:rsidRDefault="00000000">
            <w:r>
              <w:rPr>
                <w:sz w:val="16"/>
                <w:szCs w:val="16"/>
              </w:rPr>
              <w:t xml:space="preserve">• Dersin ana konusunun, İslam'ın temel koruma ilkeleri </w:t>
            </w:r>
            <w:r w:rsidR="0000369E">
              <w:rPr>
                <w:sz w:val="16"/>
                <w:szCs w:val="16"/>
              </w:rPr>
              <w:t xml:space="preserve">nelerdir? Sorusu </w:t>
            </w:r>
            <w:r w:rsidR="00D773E4">
              <w:rPr>
                <w:sz w:val="16"/>
                <w:szCs w:val="16"/>
              </w:rPr>
              <w:t xml:space="preserve">sorularak öğrencilerin </w:t>
            </w:r>
            <w:r w:rsidR="0000369E">
              <w:rPr>
                <w:sz w:val="16"/>
                <w:szCs w:val="16"/>
              </w:rPr>
              <w:t>düşünmeleri sağlanır.</w:t>
            </w:r>
          </w:p>
          <w:p w:rsidR="009D20E3" w:rsidRDefault="00000000">
            <w:proofErr w:type="gramStart"/>
            <w:r>
              <w:rPr>
                <w:b/>
                <w:bCs/>
                <w:sz w:val="16"/>
                <w:szCs w:val="16"/>
              </w:rPr>
              <w:t>Geliştirme -</w:t>
            </w:r>
            <w:proofErr w:type="gramEnd"/>
            <w:r>
              <w:rPr>
                <w:b/>
                <w:bCs/>
                <w:sz w:val="16"/>
                <w:szCs w:val="16"/>
              </w:rPr>
              <w:t xml:space="preserve"> Uygulama</w:t>
            </w:r>
          </w:p>
          <w:p w:rsidR="009D20E3" w:rsidRDefault="00000000">
            <w:r>
              <w:rPr>
                <w:sz w:val="16"/>
                <w:szCs w:val="16"/>
              </w:rPr>
              <w:t xml:space="preserve">• </w:t>
            </w:r>
            <w:r w:rsidR="0000369E">
              <w:rPr>
                <w:sz w:val="16"/>
                <w:szCs w:val="16"/>
              </w:rPr>
              <w:t xml:space="preserve">Bugün işleyeceğimiz derste, </w:t>
            </w:r>
            <w:r>
              <w:rPr>
                <w:sz w:val="16"/>
                <w:szCs w:val="16"/>
              </w:rPr>
              <w:t>İslam dininin temel gayesinin insan hayatını güvence altına almak olduğu belirtilir.</w:t>
            </w:r>
            <w:r w:rsidR="00A36463">
              <w:rPr>
                <w:sz w:val="16"/>
                <w:szCs w:val="16"/>
              </w:rPr>
              <w:t xml:space="preserve"> Öğrenciler gruplara ayrılarak </w:t>
            </w:r>
            <w:r w:rsidR="00A36463" w:rsidRPr="00A36463">
              <w:rPr>
                <w:b/>
                <w:bCs/>
                <w:sz w:val="16"/>
                <w:szCs w:val="16"/>
              </w:rPr>
              <w:t>“Ben Kimim”</w:t>
            </w:r>
            <w:r w:rsidR="00A36463">
              <w:rPr>
                <w:sz w:val="16"/>
                <w:szCs w:val="16"/>
              </w:rPr>
              <w:t xml:space="preserve"> egzersizi yaptırılır. Her bir öğrenci İslam’ın temel koruma ilkelerinden biri olur. </w:t>
            </w:r>
          </w:p>
          <w:p w:rsidR="009D20E3" w:rsidRDefault="00000000" w:rsidP="00F9431C">
            <w:r>
              <w:rPr>
                <w:sz w:val="16"/>
                <w:szCs w:val="16"/>
              </w:rPr>
              <w:t>•</w:t>
            </w:r>
            <w:r w:rsidR="0000369E">
              <w:rPr>
                <w:sz w:val="16"/>
                <w:szCs w:val="16"/>
              </w:rPr>
              <w:t xml:space="preserve">Öncelikle </w:t>
            </w:r>
            <w:r w:rsidR="00A36463">
              <w:rPr>
                <w:sz w:val="16"/>
                <w:szCs w:val="16"/>
              </w:rPr>
              <w:t xml:space="preserve">birinci öğrenci </w:t>
            </w:r>
            <w:r w:rsidR="0000369E">
              <w:rPr>
                <w:sz w:val="16"/>
                <w:szCs w:val="16"/>
              </w:rPr>
              <w:t>“</w:t>
            </w:r>
            <w:r w:rsidRPr="00F9431C">
              <w:rPr>
                <w:b/>
                <w:bCs/>
                <w:sz w:val="16"/>
                <w:szCs w:val="16"/>
              </w:rPr>
              <w:t xml:space="preserve">Canın </w:t>
            </w:r>
            <w:proofErr w:type="spellStart"/>
            <w:r w:rsidRPr="00F9431C">
              <w:rPr>
                <w:b/>
                <w:bCs/>
                <w:sz w:val="16"/>
                <w:szCs w:val="16"/>
              </w:rPr>
              <w:t>korunması</w:t>
            </w:r>
            <w:r w:rsidR="0000369E">
              <w:rPr>
                <w:sz w:val="16"/>
                <w:szCs w:val="16"/>
              </w:rPr>
              <w:t>”</w:t>
            </w:r>
            <w:r>
              <w:rPr>
                <w:sz w:val="16"/>
                <w:szCs w:val="16"/>
              </w:rPr>
              <w:t>nın</w:t>
            </w:r>
            <w:proofErr w:type="spellEnd"/>
            <w:r>
              <w:rPr>
                <w:sz w:val="16"/>
                <w:szCs w:val="16"/>
              </w:rPr>
              <w:t xml:space="preserve">, dinimizin en önemli ilkelerinden biri olduğu </w:t>
            </w:r>
            <w:r w:rsidR="0000369E">
              <w:rPr>
                <w:sz w:val="16"/>
                <w:szCs w:val="16"/>
              </w:rPr>
              <w:t>anlatı</w:t>
            </w:r>
            <w:r w:rsidR="00A36463">
              <w:rPr>
                <w:sz w:val="16"/>
                <w:szCs w:val="16"/>
              </w:rPr>
              <w:t>r.</w:t>
            </w:r>
            <w:r>
              <w:rPr>
                <w:sz w:val="16"/>
                <w:szCs w:val="16"/>
              </w:rPr>
              <w:t xml:space="preserve"> İş sağlığı ve güvenliği kurallarına uymanın </w:t>
            </w:r>
            <w:r w:rsidR="00F9431C">
              <w:rPr>
                <w:sz w:val="16"/>
                <w:szCs w:val="16"/>
              </w:rPr>
              <w:t xml:space="preserve">da </w:t>
            </w:r>
            <w:r>
              <w:rPr>
                <w:sz w:val="16"/>
                <w:szCs w:val="16"/>
              </w:rPr>
              <w:t>can emniyeti için gerekliliği</w:t>
            </w:r>
            <w:r w:rsidR="00A36463">
              <w:rPr>
                <w:sz w:val="16"/>
                <w:szCs w:val="16"/>
              </w:rPr>
              <w:t>ni</w:t>
            </w:r>
            <w:r>
              <w:rPr>
                <w:sz w:val="16"/>
                <w:szCs w:val="16"/>
              </w:rPr>
              <w:t xml:space="preserve"> açıklar.</w:t>
            </w:r>
            <w:r w:rsidR="00F9431C">
              <w:rPr>
                <w:sz w:val="16"/>
                <w:szCs w:val="16"/>
              </w:rPr>
              <w:t xml:space="preserve"> Ayrıca s</w:t>
            </w:r>
            <w:r>
              <w:rPr>
                <w:sz w:val="16"/>
                <w:szCs w:val="16"/>
              </w:rPr>
              <w:t>ağlıklı beslenme ve düzenli spor yapmanın canın korunmasına katkısı üzerinde duru</w:t>
            </w:r>
            <w:r w:rsidR="00A36463">
              <w:rPr>
                <w:sz w:val="16"/>
                <w:szCs w:val="16"/>
              </w:rPr>
              <w:t>r.</w:t>
            </w:r>
          </w:p>
          <w:p w:rsidR="009D20E3" w:rsidRDefault="00000000" w:rsidP="00F9431C">
            <w:r>
              <w:rPr>
                <w:sz w:val="16"/>
                <w:szCs w:val="16"/>
              </w:rPr>
              <w:t xml:space="preserve">• </w:t>
            </w:r>
            <w:r w:rsidR="00F9431C">
              <w:rPr>
                <w:sz w:val="16"/>
                <w:szCs w:val="16"/>
              </w:rPr>
              <w:t xml:space="preserve">Daha sonra </w:t>
            </w:r>
            <w:r w:rsidR="00A36463">
              <w:rPr>
                <w:sz w:val="16"/>
                <w:szCs w:val="16"/>
              </w:rPr>
              <w:t xml:space="preserve">ikinci öğrenci </w:t>
            </w:r>
            <w:r w:rsidR="00F9431C">
              <w:rPr>
                <w:sz w:val="16"/>
                <w:szCs w:val="16"/>
              </w:rPr>
              <w:t>“</w:t>
            </w:r>
            <w:r w:rsidRPr="00F9431C">
              <w:rPr>
                <w:b/>
                <w:bCs/>
                <w:sz w:val="16"/>
                <w:szCs w:val="16"/>
              </w:rPr>
              <w:t xml:space="preserve">Neslin </w:t>
            </w:r>
            <w:proofErr w:type="spellStart"/>
            <w:r w:rsidRPr="00F9431C">
              <w:rPr>
                <w:b/>
                <w:bCs/>
                <w:sz w:val="16"/>
                <w:szCs w:val="16"/>
              </w:rPr>
              <w:t>korunması</w:t>
            </w:r>
            <w:r w:rsidR="00F9431C">
              <w:rPr>
                <w:sz w:val="16"/>
                <w:szCs w:val="16"/>
              </w:rPr>
              <w:t>”</w:t>
            </w:r>
            <w:r>
              <w:rPr>
                <w:sz w:val="16"/>
                <w:szCs w:val="16"/>
              </w:rPr>
              <w:t>nın</w:t>
            </w:r>
            <w:proofErr w:type="spellEnd"/>
            <w:r>
              <w:rPr>
                <w:sz w:val="16"/>
                <w:szCs w:val="16"/>
              </w:rPr>
              <w:t>, aile kurumunun sağlam temeller üzerine kurulmasıyla mümkün olduğu</w:t>
            </w:r>
            <w:r w:rsidR="00A36463">
              <w:rPr>
                <w:sz w:val="16"/>
                <w:szCs w:val="16"/>
              </w:rPr>
              <w:t>nu</w:t>
            </w:r>
            <w:r>
              <w:rPr>
                <w:sz w:val="16"/>
                <w:szCs w:val="16"/>
              </w:rPr>
              <w:t xml:space="preserve"> anlatı</w:t>
            </w:r>
            <w:r w:rsidR="00A36463">
              <w:rPr>
                <w:sz w:val="16"/>
                <w:szCs w:val="16"/>
              </w:rPr>
              <w:t>r</w:t>
            </w:r>
            <w:r>
              <w:rPr>
                <w:sz w:val="16"/>
                <w:szCs w:val="16"/>
              </w:rPr>
              <w:t>.</w:t>
            </w:r>
            <w:r w:rsidR="00F9431C">
              <w:rPr>
                <w:sz w:val="16"/>
                <w:szCs w:val="16"/>
              </w:rPr>
              <w:t xml:space="preserve"> </w:t>
            </w:r>
            <w:r>
              <w:rPr>
                <w:sz w:val="16"/>
                <w:szCs w:val="16"/>
              </w:rPr>
              <w:t>Aile içinde sevgi, saygı ve sorumluluk bilincinin neslin devamı için önemi</w:t>
            </w:r>
            <w:r w:rsidR="00A36463">
              <w:rPr>
                <w:sz w:val="16"/>
                <w:szCs w:val="16"/>
              </w:rPr>
              <w:t>ni</w:t>
            </w:r>
            <w:r>
              <w:rPr>
                <w:sz w:val="16"/>
                <w:szCs w:val="16"/>
              </w:rPr>
              <w:t xml:space="preserve"> açıkla</w:t>
            </w:r>
            <w:r w:rsidR="00A36463">
              <w:rPr>
                <w:sz w:val="16"/>
                <w:szCs w:val="16"/>
              </w:rPr>
              <w:t>r</w:t>
            </w:r>
            <w:r>
              <w:rPr>
                <w:sz w:val="16"/>
                <w:szCs w:val="16"/>
              </w:rPr>
              <w:t>.</w:t>
            </w:r>
          </w:p>
          <w:p w:rsidR="009D20E3" w:rsidRDefault="00000000" w:rsidP="00F9431C">
            <w:r>
              <w:rPr>
                <w:sz w:val="16"/>
                <w:szCs w:val="16"/>
              </w:rPr>
              <w:t>•</w:t>
            </w:r>
            <w:r w:rsidR="00F9431C">
              <w:rPr>
                <w:sz w:val="16"/>
                <w:szCs w:val="16"/>
              </w:rPr>
              <w:t xml:space="preserve"> </w:t>
            </w:r>
            <w:r w:rsidR="00A36463">
              <w:rPr>
                <w:sz w:val="16"/>
                <w:szCs w:val="16"/>
              </w:rPr>
              <w:t xml:space="preserve">Üçüncü </w:t>
            </w:r>
            <w:proofErr w:type="gramStart"/>
            <w:r w:rsidR="00A36463">
              <w:rPr>
                <w:sz w:val="16"/>
                <w:szCs w:val="16"/>
              </w:rPr>
              <w:t xml:space="preserve">öğrenci </w:t>
            </w:r>
            <w:r w:rsidR="00F9431C">
              <w:rPr>
                <w:sz w:val="16"/>
                <w:szCs w:val="16"/>
              </w:rPr>
              <w:t>”</w:t>
            </w:r>
            <w:r w:rsidRPr="00F9431C">
              <w:rPr>
                <w:b/>
                <w:bCs/>
                <w:sz w:val="16"/>
                <w:szCs w:val="16"/>
              </w:rPr>
              <w:t>Aklın</w:t>
            </w:r>
            <w:proofErr w:type="gramEnd"/>
            <w:r w:rsidRPr="00F9431C">
              <w:rPr>
                <w:b/>
                <w:bCs/>
                <w:sz w:val="16"/>
                <w:szCs w:val="16"/>
              </w:rPr>
              <w:t xml:space="preserve"> </w:t>
            </w:r>
            <w:proofErr w:type="spellStart"/>
            <w:r w:rsidRPr="00F9431C">
              <w:rPr>
                <w:b/>
                <w:bCs/>
                <w:sz w:val="16"/>
                <w:szCs w:val="16"/>
              </w:rPr>
              <w:t>korunması</w:t>
            </w:r>
            <w:r w:rsidR="00F9431C">
              <w:rPr>
                <w:sz w:val="16"/>
                <w:szCs w:val="16"/>
              </w:rPr>
              <w:t>”</w:t>
            </w:r>
            <w:r>
              <w:rPr>
                <w:sz w:val="16"/>
                <w:szCs w:val="16"/>
              </w:rPr>
              <w:t>nın</w:t>
            </w:r>
            <w:proofErr w:type="spellEnd"/>
            <w:r>
              <w:rPr>
                <w:sz w:val="16"/>
                <w:szCs w:val="16"/>
              </w:rPr>
              <w:t>, zararlı alışkanlıklardan uzak durmakla başladığı</w:t>
            </w:r>
            <w:r w:rsidR="00A36463">
              <w:rPr>
                <w:sz w:val="16"/>
                <w:szCs w:val="16"/>
              </w:rPr>
              <w:t>nı</w:t>
            </w:r>
            <w:r>
              <w:rPr>
                <w:sz w:val="16"/>
                <w:szCs w:val="16"/>
              </w:rPr>
              <w:t xml:space="preserve"> ifade ed</w:t>
            </w:r>
            <w:r w:rsidR="00A36463">
              <w:rPr>
                <w:sz w:val="16"/>
                <w:szCs w:val="16"/>
              </w:rPr>
              <w:t>er</w:t>
            </w:r>
            <w:r>
              <w:rPr>
                <w:sz w:val="16"/>
                <w:szCs w:val="16"/>
              </w:rPr>
              <w:t>.</w:t>
            </w:r>
            <w:r w:rsidR="00F9431C">
              <w:rPr>
                <w:sz w:val="16"/>
                <w:szCs w:val="16"/>
              </w:rPr>
              <w:t xml:space="preserve"> </w:t>
            </w:r>
            <w:r>
              <w:rPr>
                <w:sz w:val="16"/>
                <w:szCs w:val="16"/>
              </w:rPr>
              <w:t>Alkol, uyuşturucu gibi maddelerin akıl sağlığına verdiği zararlar</w:t>
            </w:r>
            <w:r w:rsidR="00A36463">
              <w:rPr>
                <w:sz w:val="16"/>
                <w:szCs w:val="16"/>
              </w:rPr>
              <w:t>ı</w:t>
            </w:r>
            <w:r>
              <w:rPr>
                <w:sz w:val="16"/>
                <w:szCs w:val="16"/>
              </w:rPr>
              <w:t xml:space="preserve"> örneklerle açıkla</w:t>
            </w:r>
            <w:r w:rsidR="00A36463">
              <w:rPr>
                <w:sz w:val="16"/>
                <w:szCs w:val="16"/>
              </w:rPr>
              <w:t>r</w:t>
            </w:r>
            <w:r>
              <w:rPr>
                <w:sz w:val="16"/>
                <w:szCs w:val="16"/>
              </w:rPr>
              <w:t>.</w:t>
            </w:r>
            <w:r w:rsidR="00F9431C">
              <w:rPr>
                <w:sz w:val="16"/>
                <w:szCs w:val="16"/>
              </w:rPr>
              <w:t xml:space="preserve"> </w:t>
            </w:r>
            <w:r>
              <w:rPr>
                <w:sz w:val="16"/>
                <w:szCs w:val="16"/>
              </w:rPr>
              <w:t>Bilgi edinme ve düşünme yeteneğini geliştirmenin aklın korunmasına hizmet ettiği</w:t>
            </w:r>
            <w:r w:rsidR="00A36463">
              <w:rPr>
                <w:sz w:val="16"/>
                <w:szCs w:val="16"/>
              </w:rPr>
              <w:t>ni</w:t>
            </w:r>
            <w:r>
              <w:rPr>
                <w:sz w:val="16"/>
                <w:szCs w:val="16"/>
              </w:rPr>
              <w:t xml:space="preserve"> belir</w:t>
            </w:r>
            <w:r w:rsidR="00A36463">
              <w:rPr>
                <w:sz w:val="16"/>
                <w:szCs w:val="16"/>
              </w:rPr>
              <w:t>tir</w:t>
            </w:r>
            <w:r>
              <w:rPr>
                <w:sz w:val="16"/>
                <w:szCs w:val="16"/>
              </w:rPr>
              <w:t>.</w:t>
            </w:r>
          </w:p>
          <w:p w:rsidR="009D20E3" w:rsidRDefault="00000000" w:rsidP="00F9431C">
            <w:r>
              <w:rPr>
                <w:sz w:val="16"/>
                <w:szCs w:val="16"/>
              </w:rPr>
              <w:t xml:space="preserve">• </w:t>
            </w:r>
            <w:r w:rsidR="00A36463">
              <w:rPr>
                <w:sz w:val="16"/>
                <w:szCs w:val="16"/>
              </w:rPr>
              <w:t xml:space="preserve">Dördüncü öğrenci </w:t>
            </w:r>
            <w:r w:rsidR="00F9431C">
              <w:rPr>
                <w:sz w:val="16"/>
                <w:szCs w:val="16"/>
              </w:rPr>
              <w:t>“</w:t>
            </w:r>
            <w:r w:rsidRPr="00F9431C">
              <w:rPr>
                <w:b/>
                <w:bCs/>
                <w:sz w:val="16"/>
                <w:szCs w:val="16"/>
              </w:rPr>
              <w:t xml:space="preserve">Malın </w:t>
            </w:r>
            <w:proofErr w:type="spellStart"/>
            <w:r w:rsidRPr="00F9431C">
              <w:rPr>
                <w:b/>
                <w:bCs/>
                <w:sz w:val="16"/>
                <w:szCs w:val="16"/>
              </w:rPr>
              <w:t>korunması</w:t>
            </w:r>
            <w:r w:rsidR="00F9431C" w:rsidRPr="00F9431C">
              <w:rPr>
                <w:b/>
                <w:bCs/>
                <w:sz w:val="16"/>
                <w:szCs w:val="16"/>
              </w:rPr>
              <w:t>”</w:t>
            </w:r>
            <w:r>
              <w:rPr>
                <w:sz w:val="16"/>
                <w:szCs w:val="16"/>
              </w:rPr>
              <w:t>nın</w:t>
            </w:r>
            <w:proofErr w:type="spellEnd"/>
            <w:r>
              <w:rPr>
                <w:sz w:val="16"/>
                <w:szCs w:val="16"/>
              </w:rPr>
              <w:t>, helal yoldan kazanç elde etmekle ilişkili olduğu</w:t>
            </w:r>
            <w:r w:rsidR="00A36463">
              <w:rPr>
                <w:sz w:val="16"/>
                <w:szCs w:val="16"/>
              </w:rPr>
              <w:t>nu</w:t>
            </w:r>
            <w:r>
              <w:rPr>
                <w:sz w:val="16"/>
                <w:szCs w:val="16"/>
              </w:rPr>
              <w:t xml:space="preserve"> vurgul</w:t>
            </w:r>
            <w:r w:rsidR="00A36463">
              <w:rPr>
                <w:sz w:val="16"/>
                <w:szCs w:val="16"/>
              </w:rPr>
              <w:t>a</w:t>
            </w:r>
            <w:r>
              <w:rPr>
                <w:sz w:val="16"/>
                <w:szCs w:val="16"/>
              </w:rPr>
              <w:t>r.</w:t>
            </w:r>
            <w:r w:rsidR="00F9431C">
              <w:rPr>
                <w:sz w:val="16"/>
                <w:szCs w:val="16"/>
              </w:rPr>
              <w:t xml:space="preserve"> </w:t>
            </w:r>
            <w:r>
              <w:rPr>
                <w:sz w:val="16"/>
                <w:szCs w:val="16"/>
              </w:rPr>
              <w:t>Haksız kazanç, rüşvet ve israf gibi davranışların mal emniyetine aykırı olduğu</w:t>
            </w:r>
            <w:r w:rsidR="00A36463">
              <w:rPr>
                <w:sz w:val="16"/>
                <w:szCs w:val="16"/>
              </w:rPr>
              <w:t>nu</w:t>
            </w:r>
            <w:r>
              <w:rPr>
                <w:sz w:val="16"/>
                <w:szCs w:val="16"/>
              </w:rPr>
              <w:t xml:space="preserve"> anlat</w:t>
            </w:r>
            <w:r w:rsidR="00A36463">
              <w:rPr>
                <w:sz w:val="16"/>
                <w:szCs w:val="16"/>
              </w:rPr>
              <w:t>ı</w:t>
            </w:r>
            <w:r>
              <w:rPr>
                <w:sz w:val="16"/>
                <w:szCs w:val="16"/>
              </w:rPr>
              <w:t>r.</w:t>
            </w:r>
            <w:r w:rsidR="00F9431C">
              <w:rPr>
                <w:sz w:val="16"/>
                <w:szCs w:val="16"/>
              </w:rPr>
              <w:t xml:space="preserve"> </w:t>
            </w:r>
            <w:r>
              <w:rPr>
                <w:sz w:val="16"/>
                <w:szCs w:val="16"/>
              </w:rPr>
              <w:t>Miras hukukunun, malın adil dağıtımını sağlayarak mal emniyetini güvence altına aldığı</w:t>
            </w:r>
            <w:r w:rsidR="00A36463">
              <w:rPr>
                <w:sz w:val="16"/>
                <w:szCs w:val="16"/>
              </w:rPr>
              <w:t>nı</w:t>
            </w:r>
            <w:r>
              <w:rPr>
                <w:sz w:val="16"/>
                <w:szCs w:val="16"/>
              </w:rPr>
              <w:t xml:space="preserve"> açıklar.</w:t>
            </w:r>
          </w:p>
          <w:p w:rsidR="009D20E3" w:rsidRDefault="00000000" w:rsidP="00F9431C">
            <w:r>
              <w:rPr>
                <w:sz w:val="16"/>
                <w:szCs w:val="16"/>
              </w:rPr>
              <w:t xml:space="preserve">• </w:t>
            </w:r>
            <w:r w:rsidR="00A36463">
              <w:rPr>
                <w:sz w:val="16"/>
                <w:szCs w:val="16"/>
              </w:rPr>
              <w:t xml:space="preserve">Beşinci öğrenci </w:t>
            </w:r>
            <w:r w:rsidR="00F9431C">
              <w:rPr>
                <w:sz w:val="16"/>
                <w:szCs w:val="16"/>
              </w:rPr>
              <w:t>“</w:t>
            </w:r>
            <w:r w:rsidRPr="00F9431C">
              <w:rPr>
                <w:b/>
                <w:bCs/>
                <w:sz w:val="16"/>
                <w:szCs w:val="16"/>
              </w:rPr>
              <w:t xml:space="preserve">Dinin </w:t>
            </w:r>
            <w:proofErr w:type="spellStart"/>
            <w:r w:rsidRPr="00F9431C">
              <w:rPr>
                <w:b/>
                <w:bCs/>
                <w:sz w:val="16"/>
                <w:szCs w:val="16"/>
              </w:rPr>
              <w:t>korunması</w:t>
            </w:r>
            <w:r w:rsidR="00F9431C">
              <w:rPr>
                <w:sz w:val="16"/>
                <w:szCs w:val="16"/>
              </w:rPr>
              <w:t>”</w:t>
            </w:r>
            <w:r>
              <w:rPr>
                <w:sz w:val="16"/>
                <w:szCs w:val="16"/>
              </w:rPr>
              <w:t>nın</w:t>
            </w:r>
            <w:proofErr w:type="spellEnd"/>
            <w:r>
              <w:rPr>
                <w:sz w:val="16"/>
                <w:szCs w:val="16"/>
              </w:rPr>
              <w:t>, inanç özgürlüğüne saygı duymakla başladığı</w:t>
            </w:r>
            <w:r w:rsidR="00A36463">
              <w:rPr>
                <w:sz w:val="16"/>
                <w:szCs w:val="16"/>
              </w:rPr>
              <w:t>nı</w:t>
            </w:r>
            <w:r>
              <w:rPr>
                <w:sz w:val="16"/>
                <w:szCs w:val="16"/>
              </w:rPr>
              <w:t xml:space="preserve"> ifade ed</w:t>
            </w:r>
            <w:r w:rsidR="00A36463">
              <w:rPr>
                <w:sz w:val="16"/>
                <w:szCs w:val="16"/>
              </w:rPr>
              <w:t>e</w:t>
            </w:r>
            <w:r>
              <w:rPr>
                <w:sz w:val="16"/>
                <w:szCs w:val="16"/>
              </w:rPr>
              <w:t>r.</w:t>
            </w:r>
            <w:r w:rsidR="00A36463">
              <w:rPr>
                <w:sz w:val="16"/>
                <w:szCs w:val="16"/>
              </w:rPr>
              <w:t xml:space="preserve"> </w:t>
            </w:r>
            <w:r>
              <w:rPr>
                <w:sz w:val="16"/>
                <w:szCs w:val="16"/>
              </w:rPr>
              <w:t>Hurafelerden ve batıl inançlardan uzak durmanın dinin özünü koruduğu</w:t>
            </w:r>
            <w:r w:rsidR="00A36463">
              <w:rPr>
                <w:sz w:val="16"/>
                <w:szCs w:val="16"/>
              </w:rPr>
              <w:t>nu</w:t>
            </w:r>
            <w:r>
              <w:rPr>
                <w:sz w:val="16"/>
                <w:szCs w:val="16"/>
              </w:rPr>
              <w:t xml:space="preserve"> belirtir.</w:t>
            </w:r>
          </w:p>
          <w:p w:rsidR="00486FFF" w:rsidRDefault="00000000" w:rsidP="00486FFF">
            <w:pPr>
              <w:rPr>
                <w:sz w:val="16"/>
                <w:szCs w:val="16"/>
              </w:rPr>
            </w:pPr>
            <w:r>
              <w:rPr>
                <w:sz w:val="16"/>
                <w:szCs w:val="16"/>
              </w:rPr>
              <w:t xml:space="preserve">• </w:t>
            </w:r>
            <w:r w:rsidR="00F9431C">
              <w:rPr>
                <w:sz w:val="16"/>
                <w:szCs w:val="16"/>
              </w:rPr>
              <w:t>Sonuç olarak; ö</w:t>
            </w:r>
            <w:r>
              <w:rPr>
                <w:sz w:val="16"/>
                <w:szCs w:val="16"/>
              </w:rPr>
              <w:t>ğrencilerden, bu beş temel ilkeyi günlük hayattan örneklerle açıklamaları istenir.</w:t>
            </w:r>
            <w:r w:rsidR="00A36463">
              <w:rPr>
                <w:sz w:val="16"/>
                <w:szCs w:val="16"/>
              </w:rPr>
              <w:t xml:space="preserve"> Bu sayede oyunlaştırar</w:t>
            </w:r>
            <w:r w:rsidR="009E2721">
              <w:rPr>
                <w:sz w:val="16"/>
                <w:szCs w:val="16"/>
              </w:rPr>
              <w:t>a</w:t>
            </w:r>
            <w:r w:rsidR="00A36463">
              <w:rPr>
                <w:sz w:val="16"/>
                <w:szCs w:val="16"/>
              </w:rPr>
              <w:t>k öğrenirken öğrencilerde bilinçli farkındalık sağlanır.</w:t>
            </w:r>
            <w:r w:rsidR="00486FFF">
              <w:rPr>
                <w:sz w:val="16"/>
                <w:szCs w:val="16"/>
              </w:rPr>
              <w:t xml:space="preserve"> </w:t>
            </w:r>
          </w:p>
          <w:p w:rsidR="00486FFF" w:rsidRPr="00486FFF" w:rsidRDefault="00486FFF" w:rsidP="00486FFF">
            <w:pPr>
              <w:rPr>
                <w:sz w:val="16"/>
                <w:szCs w:val="16"/>
              </w:rPr>
            </w:pPr>
            <w:proofErr w:type="spellStart"/>
            <w:r w:rsidRPr="00486FFF">
              <w:rPr>
                <w:b/>
                <w:bCs/>
                <w:sz w:val="16"/>
                <w:szCs w:val="16"/>
              </w:rPr>
              <w:t>Mindfulness</w:t>
            </w:r>
            <w:proofErr w:type="spellEnd"/>
            <w:r w:rsidRPr="00486FFF">
              <w:rPr>
                <w:b/>
                <w:bCs/>
                <w:sz w:val="16"/>
                <w:szCs w:val="16"/>
              </w:rPr>
              <w:t xml:space="preserve"> mesajı;</w:t>
            </w:r>
            <w:r>
              <w:rPr>
                <w:b/>
                <w:bCs/>
                <w:sz w:val="16"/>
                <w:szCs w:val="16"/>
              </w:rPr>
              <w:t xml:space="preserve"> bazen İslam’ın koruma altına aldığı esasların önemini anlayamayabiliriz. Ancak sakince düşünüp günlük hayattaki yararlarını </w:t>
            </w:r>
            <w:proofErr w:type="spellStart"/>
            <w:r>
              <w:rPr>
                <w:b/>
                <w:bCs/>
                <w:sz w:val="16"/>
                <w:szCs w:val="16"/>
              </w:rPr>
              <w:t>farkedince</w:t>
            </w:r>
            <w:proofErr w:type="spellEnd"/>
            <w:r>
              <w:rPr>
                <w:b/>
                <w:bCs/>
                <w:sz w:val="16"/>
                <w:szCs w:val="16"/>
              </w:rPr>
              <w:t xml:space="preserve"> topluma ve insanlığa olan faydasını tespit edebiliriz.</w:t>
            </w:r>
          </w:p>
          <w:p w:rsidR="009D20E3" w:rsidRDefault="00000000">
            <w:r>
              <w:rPr>
                <w:b/>
                <w:bCs/>
                <w:sz w:val="16"/>
                <w:szCs w:val="16"/>
              </w:rPr>
              <w:t>Pekiştirme</w:t>
            </w:r>
          </w:p>
          <w:p w:rsidR="009D20E3" w:rsidRDefault="00000000">
            <w:r>
              <w:rPr>
                <w:sz w:val="16"/>
                <w:szCs w:val="16"/>
              </w:rPr>
              <w:t>• Öğrencilere, "İslam dininin korumayı hedeflediği beş temel değer nedir?" sorusu yöneltilir.</w:t>
            </w:r>
          </w:p>
          <w:p w:rsidR="009D20E3" w:rsidRDefault="00000000">
            <w:r>
              <w:rPr>
                <w:sz w:val="16"/>
                <w:szCs w:val="16"/>
              </w:rPr>
              <w:t xml:space="preserve">• </w:t>
            </w:r>
            <w:r w:rsidR="00D97F67">
              <w:rPr>
                <w:sz w:val="16"/>
                <w:szCs w:val="16"/>
              </w:rPr>
              <w:t>Verilen cevaplar doğrultusunda s</w:t>
            </w:r>
            <w:r>
              <w:rPr>
                <w:sz w:val="16"/>
                <w:szCs w:val="16"/>
              </w:rPr>
              <w:t xml:space="preserve">ınıfta, "Can, mal, nesil, akıl ve din emniyetini sağlamak için neler </w:t>
            </w:r>
            <w:r>
              <w:rPr>
                <w:sz w:val="16"/>
                <w:szCs w:val="16"/>
              </w:rPr>
              <w:lastRenderedPageBreak/>
              <w:t>yapabiliriz?" konusu tartışılır.</w:t>
            </w:r>
            <w:r w:rsidR="00D97F67">
              <w:rPr>
                <w:sz w:val="16"/>
                <w:szCs w:val="16"/>
              </w:rPr>
              <w:t xml:space="preserve"> Çözüm önerilerine göre geri dönüt verilir.</w:t>
            </w:r>
          </w:p>
          <w:p w:rsidR="009D20E3" w:rsidRDefault="00000000">
            <w:r>
              <w:rPr>
                <w:sz w:val="16"/>
                <w:szCs w:val="16"/>
              </w:rPr>
              <w:t>• Öğrencilerden, bu değerlerden birini seçerek neden önemli olduğunu kısaca açıklamaları istenir.</w:t>
            </w:r>
          </w:p>
          <w:p w:rsidR="009D20E3" w:rsidRDefault="00000000">
            <w:r>
              <w:rPr>
                <w:sz w:val="16"/>
                <w:szCs w:val="16"/>
              </w:rPr>
              <w:t xml:space="preserve">• Günlük hayatta karşılaşılan bir durum </w:t>
            </w:r>
            <w:r w:rsidR="00D97F67">
              <w:rPr>
                <w:sz w:val="16"/>
                <w:szCs w:val="16"/>
              </w:rPr>
              <w:t>ile ilgili verdikleri örneği ele alarak</w:t>
            </w:r>
            <w:r>
              <w:rPr>
                <w:sz w:val="16"/>
                <w:szCs w:val="16"/>
              </w:rPr>
              <w:t>, bu ilkelerin nasıl uygulanabileceği örneklerle pekiştirilir.</w:t>
            </w:r>
          </w:p>
          <w:p w:rsidR="009D20E3" w:rsidRDefault="00000000">
            <w:r>
              <w:rPr>
                <w:b/>
                <w:bCs/>
                <w:sz w:val="16"/>
                <w:szCs w:val="16"/>
              </w:rPr>
              <w:t>Kapanış ve Değerlendirme</w:t>
            </w:r>
          </w:p>
          <w:p w:rsidR="009D20E3" w:rsidRDefault="00000000">
            <w:r>
              <w:rPr>
                <w:sz w:val="16"/>
                <w:szCs w:val="16"/>
              </w:rPr>
              <w:t>• İslam dininin can emniyetiyle ilgili ortaya koyduğu iki ilkey</w:t>
            </w:r>
            <w:r w:rsidR="00D97F67">
              <w:rPr>
                <w:sz w:val="16"/>
                <w:szCs w:val="16"/>
              </w:rPr>
              <w:t>i nasıl açıklarsınız?</w:t>
            </w:r>
          </w:p>
          <w:p w:rsidR="009D20E3" w:rsidRDefault="00000000">
            <w:r>
              <w:rPr>
                <w:sz w:val="16"/>
                <w:szCs w:val="16"/>
              </w:rPr>
              <w:t>• "Neslin korunmasında aile kurumunun önemi nedir?" sorusu ile öğrencilerin bilgisi ölçülür.</w:t>
            </w:r>
          </w:p>
          <w:p w:rsidR="009D20E3" w:rsidRDefault="00000000">
            <w:r>
              <w:rPr>
                <w:sz w:val="16"/>
                <w:szCs w:val="16"/>
              </w:rPr>
              <w:t>• Ders boyunca öğrenilen bilgilerin, hayatımızda doğru kararlar almamıza yardımcı olacağı vurgulanır.</w:t>
            </w:r>
          </w:p>
          <w:p w:rsidR="009D20E3" w:rsidRDefault="00000000">
            <w:r>
              <w:rPr>
                <w:sz w:val="16"/>
                <w:szCs w:val="16"/>
              </w:rPr>
              <w:t>• İslam'ın temel gayesinin, bireyin ve toplumun huzurunu sağlamak olduğu hatırlatılır.</w:t>
            </w:r>
          </w:p>
          <w:p w:rsidR="009D20E3" w:rsidRDefault="00000000">
            <w:r>
              <w:rPr>
                <w:sz w:val="16"/>
                <w:szCs w:val="16"/>
              </w:rPr>
              <w:t>• Gelecek ders için kısa bir ön bilgilendirme yapılarak ders sonlandırılır.</w:t>
            </w:r>
          </w:p>
        </w:tc>
      </w:tr>
      <w:tr w:rsidR="009D20E3">
        <w:tc>
          <w:tcPr>
            <w:tcW w:w="378" w:type="dxa"/>
            <w:vAlign w:val="center"/>
          </w:tcPr>
          <w:p w:rsidR="009D20E3" w:rsidRDefault="00000000">
            <w:r>
              <w:rPr>
                <w:b/>
                <w:bCs/>
                <w:sz w:val="16"/>
                <w:szCs w:val="16"/>
              </w:rPr>
              <w:lastRenderedPageBreak/>
              <w:t>5</w:t>
            </w:r>
          </w:p>
        </w:tc>
        <w:tc>
          <w:tcPr>
            <w:tcW w:w="2772" w:type="dxa"/>
            <w:gridSpan w:val="2"/>
            <w:vAlign w:val="center"/>
          </w:tcPr>
          <w:p w:rsidR="009D20E3" w:rsidRDefault="00000000">
            <w:r>
              <w:rPr>
                <w:sz w:val="16"/>
                <w:szCs w:val="16"/>
              </w:rPr>
              <w:t>Derste Bahsedilecek Olan Belirli Gün ve Haftalar</w:t>
            </w:r>
          </w:p>
        </w:tc>
        <w:tc>
          <w:tcPr>
            <w:tcW w:w="9450" w:type="dxa"/>
            <w:vAlign w:val="center"/>
          </w:tcPr>
          <w:p w:rsidR="009D20E3" w:rsidRDefault="009D20E3"/>
        </w:tc>
      </w:tr>
      <w:tr w:rsidR="009D20E3">
        <w:tc>
          <w:tcPr>
            <w:tcW w:w="378" w:type="dxa"/>
            <w:vAlign w:val="center"/>
          </w:tcPr>
          <w:p w:rsidR="009D20E3" w:rsidRDefault="00000000">
            <w:r>
              <w:rPr>
                <w:b/>
                <w:bCs/>
                <w:sz w:val="16"/>
                <w:szCs w:val="16"/>
              </w:rPr>
              <w:t>6</w:t>
            </w:r>
          </w:p>
        </w:tc>
        <w:tc>
          <w:tcPr>
            <w:tcW w:w="2772" w:type="dxa"/>
            <w:gridSpan w:val="2"/>
            <w:vAlign w:val="center"/>
          </w:tcPr>
          <w:p w:rsidR="009D20E3" w:rsidRDefault="00000000">
            <w:r>
              <w:rPr>
                <w:sz w:val="16"/>
                <w:szCs w:val="16"/>
              </w:rPr>
              <w:t>Özet</w:t>
            </w:r>
          </w:p>
        </w:tc>
        <w:tc>
          <w:tcPr>
            <w:tcW w:w="9450" w:type="dxa"/>
            <w:vAlign w:val="center"/>
          </w:tcPr>
          <w:p w:rsidR="009D20E3" w:rsidRDefault="00000000">
            <w:r>
              <w:rPr>
                <w:sz w:val="16"/>
                <w:szCs w:val="16"/>
              </w:rPr>
              <w:t xml:space="preserve">Bu dersle, İslam dininin can, nesil, akıl, mal ve din emniyetiyle ilgili temel ilkeleri </w:t>
            </w:r>
            <w:r w:rsidR="00933E10">
              <w:rPr>
                <w:sz w:val="16"/>
                <w:szCs w:val="16"/>
              </w:rPr>
              <w:t xml:space="preserve">detaylı olarak </w:t>
            </w:r>
            <w:r>
              <w:rPr>
                <w:sz w:val="16"/>
                <w:szCs w:val="16"/>
              </w:rPr>
              <w:t>analiz edilecek</w:t>
            </w:r>
            <w:r w:rsidR="00933E10">
              <w:rPr>
                <w:sz w:val="16"/>
                <w:szCs w:val="16"/>
              </w:rPr>
              <w:t>tir</w:t>
            </w:r>
            <w:r>
              <w:rPr>
                <w:sz w:val="16"/>
                <w:szCs w:val="16"/>
              </w:rPr>
              <w:t>. Öğrencilerin günlük hayattan örneklerle bu ilkeleri anlamaları sağlanacak</w:t>
            </w:r>
            <w:r w:rsidR="00933E10">
              <w:rPr>
                <w:sz w:val="16"/>
                <w:szCs w:val="16"/>
              </w:rPr>
              <w:t>tır</w:t>
            </w:r>
            <w:r>
              <w:rPr>
                <w:sz w:val="16"/>
                <w:szCs w:val="16"/>
              </w:rPr>
              <w:t>. Böyle</w:t>
            </w:r>
            <w:r w:rsidR="00933E10">
              <w:rPr>
                <w:sz w:val="16"/>
                <w:szCs w:val="16"/>
              </w:rPr>
              <w:t>likle</w:t>
            </w:r>
            <w:r>
              <w:rPr>
                <w:sz w:val="16"/>
                <w:szCs w:val="16"/>
              </w:rPr>
              <w:t>, bireysel ve toplumsal sorumluluk bilinci geliştirilecek</w:t>
            </w:r>
            <w:r w:rsidR="00933E10">
              <w:rPr>
                <w:sz w:val="16"/>
                <w:szCs w:val="16"/>
              </w:rPr>
              <w:t>tir</w:t>
            </w:r>
            <w:r>
              <w:rPr>
                <w:sz w:val="16"/>
                <w:szCs w:val="16"/>
              </w:rPr>
              <w:t>.</w:t>
            </w:r>
          </w:p>
        </w:tc>
      </w:tr>
      <w:tr w:rsidR="009D20E3">
        <w:tc>
          <w:tcPr>
            <w:tcW w:w="378" w:type="dxa"/>
            <w:vAlign w:val="center"/>
          </w:tcPr>
          <w:p w:rsidR="009D20E3" w:rsidRDefault="00000000">
            <w:r>
              <w:rPr>
                <w:b/>
                <w:bCs/>
                <w:sz w:val="16"/>
                <w:szCs w:val="16"/>
              </w:rPr>
              <w:t>7</w:t>
            </w:r>
          </w:p>
        </w:tc>
        <w:tc>
          <w:tcPr>
            <w:tcW w:w="2772" w:type="dxa"/>
            <w:gridSpan w:val="2"/>
            <w:vAlign w:val="center"/>
          </w:tcPr>
          <w:p w:rsidR="009D20E3" w:rsidRDefault="00000000">
            <w:r>
              <w:rPr>
                <w:sz w:val="16"/>
                <w:szCs w:val="16"/>
              </w:rPr>
              <w:t>Ödev</w:t>
            </w:r>
          </w:p>
        </w:tc>
        <w:tc>
          <w:tcPr>
            <w:tcW w:w="9450" w:type="dxa"/>
            <w:vAlign w:val="center"/>
          </w:tcPr>
          <w:p w:rsidR="009D20E3" w:rsidRDefault="00000000">
            <w:r>
              <w:rPr>
                <w:sz w:val="16"/>
                <w:szCs w:val="16"/>
              </w:rPr>
              <w:t xml:space="preserve">"Dinin Temel Gayesi" </w:t>
            </w:r>
            <w:r w:rsidR="00933E10">
              <w:rPr>
                <w:sz w:val="16"/>
                <w:szCs w:val="16"/>
              </w:rPr>
              <w:t>ile ilgili</w:t>
            </w:r>
            <w:r>
              <w:rPr>
                <w:sz w:val="16"/>
                <w:szCs w:val="16"/>
              </w:rPr>
              <w:t xml:space="preserve"> bir poster hazırla</w:t>
            </w:r>
            <w:r w:rsidR="00933E10">
              <w:rPr>
                <w:sz w:val="16"/>
                <w:szCs w:val="16"/>
              </w:rPr>
              <w:t>yınız?</w:t>
            </w:r>
          </w:p>
        </w:tc>
      </w:tr>
      <w:tr w:rsidR="009D20E3">
        <w:tc>
          <w:tcPr>
            <w:tcW w:w="0" w:type="dxa"/>
            <w:gridSpan w:val="4"/>
            <w:shd w:val="clear" w:color="auto" w:fill="BAD090"/>
          </w:tcPr>
          <w:p w:rsidR="009D20E3" w:rsidRDefault="00000000">
            <w:r>
              <w:rPr>
                <w:b/>
                <w:bCs/>
                <w:sz w:val="18"/>
                <w:szCs w:val="18"/>
              </w:rPr>
              <w:tab/>
              <w:t>BÖLÜM 3</w:t>
            </w:r>
          </w:p>
        </w:tc>
      </w:tr>
      <w:tr w:rsidR="009D20E3">
        <w:tc>
          <w:tcPr>
            <w:tcW w:w="378" w:type="dxa"/>
            <w:vAlign w:val="center"/>
          </w:tcPr>
          <w:p w:rsidR="009D20E3" w:rsidRDefault="00000000">
            <w:r>
              <w:rPr>
                <w:b/>
                <w:bCs/>
                <w:sz w:val="16"/>
                <w:szCs w:val="16"/>
              </w:rPr>
              <w:t>1</w:t>
            </w:r>
          </w:p>
        </w:tc>
        <w:tc>
          <w:tcPr>
            <w:tcW w:w="2772" w:type="dxa"/>
            <w:gridSpan w:val="2"/>
            <w:vAlign w:val="center"/>
          </w:tcPr>
          <w:p w:rsidR="009D20E3" w:rsidRDefault="00000000">
            <w:r>
              <w:rPr>
                <w:sz w:val="16"/>
                <w:szCs w:val="16"/>
              </w:rPr>
              <w:t>Ölçme-Değerlendirme</w:t>
            </w:r>
          </w:p>
        </w:tc>
        <w:tc>
          <w:tcPr>
            <w:tcW w:w="9450" w:type="dxa"/>
            <w:vAlign w:val="center"/>
          </w:tcPr>
          <w:p w:rsidR="009D20E3" w:rsidRDefault="00000000">
            <w:r>
              <w:rPr>
                <w:sz w:val="16"/>
                <w:szCs w:val="16"/>
              </w:rPr>
              <w:t>İslam dininin, akıl ve mal emniyetini sağlamak için hangi ilke ve hedefleri belirlediğini açıklayınız.</w:t>
            </w:r>
          </w:p>
        </w:tc>
      </w:tr>
      <w:tr w:rsidR="009D20E3">
        <w:tc>
          <w:tcPr>
            <w:tcW w:w="378" w:type="dxa"/>
            <w:vAlign w:val="center"/>
          </w:tcPr>
          <w:p w:rsidR="009D20E3" w:rsidRDefault="00000000">
            <w:r>
              <w:rPr>
                <w:b/>
                <w:bCs/>
                <w:sz w:val="16"/>
                <w:szCs w:val="16"/>
              </w:rPr>
              <w:t>2</w:t>
            </w:r>
          </w:p>
        </w:tc>
        <w:tc>
          <w:tcPr>
            <w:tcW w:w="2772" w:type="dxa"/>
            <w:gridSpan w:val="2"/>
            <w:vAlign w:val="center"/>
          </w:tcPr>
          <w:p w:rsidR="009D20E3" w:rsidRDefault="00000000">
            <w:r>
              <w:rPr>
                <w:sz w:val="16"/>
                <w:szCs w:val="16"/>
              </w:rPr>
              <w:t>Dersin Diğer Derslerle İlişkisi</w:t>
            </w:r>
          </w:p>
        </w:tc>
        <w:tc>
          <w:tcPr>
            <w:tcW w:w="9450" w:type="dxa"/>
            <w:vAlign w:val="center"/>
          </w:tcPr>
          <w:p w:rsidR="009D20E3" w:rsidRDefault="00000000">
            <w:r>
              <w:rPr>
                <w:sz w:val="16"/>
                <w:szCs w:val="16"/>
              </w:rPr>
              <w:t>Konu Akışında diğer derslerle ilgi kurulabilecek noktalarda o derslere atıf yapılarak ilişkilendirilir. Öğrencinin farklı bakış açıları ile konuya bakması sağlanır.  Belirlenen günlük plan sınıfın ihtiyaçlarına göre değişiklik gösterebilir.</w:t>
            </w:r>
          </w:p>
        </w:tc>
      </w:tr>
      <w:tr w:rsidR="009D20E3">
        <w:tc>
          <w:tcPr>
            <w:tcW w:w="0" w:type="dxa"/>
            <w:gridSpan w:val="4"/>
            <w:shd w:val="clear" w:color="auto" w:fill="BAD090"/>
          </w:tcPr>
          <w:p w:rsidR="009D20E3" w:rsidRDefault="00000000">
            <w:r>
              <w:rPr>
                <w:b/>
                <w:bCs/>
                <w:sz w:val="18"/>
                <w:szCs w:val="18"/>
              </w:rPr>
              <w:tab/>
              <w:t>BÖLÜM 4</w:t>
            </w:r>
          </w:p>
        </w:tc>
      </w:tr>
      <w:tr w:rsidR="009D20E3">
        <w:tc>
          <w:tcPr>
            <w:tcW w:w="378" w:type="dxa"/>
            <w:vAlign w:val="center"/>
          </w:tcPr>
          <w:p w:rsidR="009D20E3" w:rsidRDefault="00000000">
            <w:r>
              <w:rPr>
                <w:b/>
                <w:bCs/>
                <w:sz w:val="16"/>
                <w:szCs w:val="16"/>
              </w:rPr>
              <w:t>1</w:t>
            </w:r>
          </w:p>
        </w:tc>
        <w:tc>
          <w:tcPr>
            <w:tcW w:w="2772" w:type="dxa"/>
            <w:gridSpan w:val="2"/>
            <w:vAlign w:val="center"/>
          </w:tcPr>
          <w:p w:rsidR="009D20E3" w:rsidRDefault="00000000">
            <w:r>
              <w:rPr>
                <w:sz w:val="16"/>
                <w:szCs w:val="16"/>
              </w:rPr>
              <w:t>Planın uygulanmasına ilişkin açıklamalar</w:t>
            </w:r>
          </w:p>
        </w:tc>
        <w:tc>
          <w:tcPr>
            <w:tcW w:w="9450" w:type="dxa"/>
            <w:vAlign w:val="center"/>
          </w:tcPr>
          <w:p w:rsidR="009D20E3" w:rsidRDefault="00000000">
            <w:r>
              <w:rPr>
                <w:sz w:val="16"/>
                <w:szCs w:val="16"/>
              </w:rPr>
              <w:t>Zamanlamaya dikkat edilecek. Öğrencilerin seviye duruma göre ders akışı esnasında gerekli görülen uygulamalar yapılacak. Öğrencilerin tamamının katılımını sağlamak için gerekli hassasiyet gösterilecektir.</w:t>
            </w:r>
          </w:p>
        </w:tc>
      </w:tr>
      <w:tr w:rsidR="009D20E3">
        <w:tc>
          <w:tcPr>
            <w:tcW w:w="378" w:type="dxa"/>
            <w:vAlign w:val="center"/>
          </w:tcPr>
          <w:p w:rsidR="009D20E3" w:rsidRDefault="00000000">
            <w:r>
              <w:rPr>
                <w:b/>
                <w:bCs/>
                <w:sz w:val="16"/>
                <w:szCs w:val="16"/>
              </w:rPr>
              <w:t>2</w:t>
            </w:r>
          </w:p>
        </w:tc>
        <w:tc>
          <w:tcPr>
            <w:tcW w:w="2772" w:type="dxa"/>
            <w:gridSpan w:val="2"/>
            <w:vAlign w:val="center"/>
          </w:tcPr>
          <w:p w:rsidR="009D20E3" w:rsidRDefault="00000000">
            <w:r>
              <w:rPr>
                <w:sz w:val="16"/>
                <w:szCs w:val="16"/>
              </w:rPr>
              <w:t>Güvenlik Önlemleri</w:t>
            </w:r>
          </w:p>
        </w:tc>
        <w:tc>
          <w:tcPr>
            <w:tcW w:w="9450" w:type="dxa"/>
            <w:vAlign w:val="center"/>
          </w:tcPr>
          <w:p w:rsidR="009D20E3" w:rsidRDefault="00000000">
            <w:r>
              <w:rPr>
                <w:sz w:val="16"/>
                <w:szCs w:val="16"/>
              </w:rPr>
              <w:t>Sınıf ortamında öğrenciye zarar verebilecek açıkta elektrik bağlantı noktası, kesici eşya yüzeyleri, düşme tehlikesi olan asılı bir eşya vb. cisimler hızlıca kontrol edilecektir.</w:t>
            </w:r>
          </w:p>
        </w:tc>
      </w:tr>
    </w:tbl>
    <w:p w:rsidR="009D20E3" w:rsidRDefault="009D20E3"/>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4A0" w:firstRow="1" w:lastRow="0" w:firstColumn="1" w:lastColumn="0" w:noHBand="0" w:noVBand="1"/>
      </w:tblPr>
      <w:tblGrid>
        <w:gridCol w:w="5162"/>
        <w:gridCol w:w="5183"/>
      </w:tblGrid>
      <w:tr w:rsidR="009D20E3">
        <w:tc>
          <w:tcPr>
            <w:tcW w:w="6300" w:type="dxa"/>
          </w:tcPr>
          <w:p w:rsidR="009D20E3" w:rsidRDefault="009D20E3"/>
        </w:tc>
        <w:tc>
          <w:tcPr>
            <w:tcW w:w="6300" w:type="dxa"/>
          </w:tcPr>
          <w:p w:rsidR="009D20E3" w:rsidRDefault="00000000">
            <w:pPr>
              <w:jc w:val="center"/>
            </w:pPr>
            <w:r>
              <w:t>UYGUNDUR</w:t>
            </w:r>
          </w:p>
        </w:tc>
      </w:tr>
      <w:tr w:rsidR="009D20E3">
        <w:tc>
          <w:tcPr>
            <w:tcW w:w="6300" w:type="dxa"/>
          </w:tcPr>
          <w:p w:rsidR="009D20E3" w:rsidRDefault="009D20E3"/>
        </w:tc>
        <w:tc>
          <w:tcPr>
            <w:tcW w:w="6300" w:type="dxa"/>
          </w:tcPr>
          <w:p w:rsidR="009D20E3" w:rsidRDefault="00000000">
            <w:pPr>
              <w:jc w:val="center"/>
            </w:pPr>
            <w:r>
              <w:t>02/02/2026</w:t>
            </w:r>
          </w:p>
        </w:tc>
      </w:tr>
      <w:tr w:rsidR="009D20E3">
        <w:tc>
          <w:tcPr>
            <w:tcW w:w="6300" w:type="dxa"/>
          </w:tcPr>
          <w:p w:rsidR="009D20E3" w:rsidRDefault="00000000">
            <w:pPr>
              <w:jc w:val="center"/>
            </w:pPr>
            <w:r>
              <w:t>Tuğba ARSLAN</w:t>
            </w:r>
          </w:p>
        </w:tc>
        <w:tc>
          <w:tcPr>
            <w:tcW w:w="6300" w:type="dxa"/>
          </w:tcPr>
          <w:p w:rsidR="009D20E3" w:rsidRDefault="00000000">
            <w:pPr>
              <w:jc w:val="center"/>
            </w:pPr>
            <w:r>
              <w:t>Süleyman KEÇECİ</w:t>
            </w:r>
          </w:p>
        </w:tc>
      </w:tr>
      <w:tr w:rsidR="009D20E3">
        <w:tc>
          <w:tcPr>
            <w:tcW w:w="6300" w:type="dxa"/>
          </w:tcPr>
          <w:p w:rsidR="009D20E3" w:rsidRDefault="00000000">
            <w:pPr>
              <w:jc w:val="center"/>
            </w:pPr>
            <w:r>
              <w:rPr>
                <w:b/>
                <w:bCs/>
              </w:rPr>
              <w:t>Ders Öğretmeni</w:t>
            </w:r>
          </w:p>
        </w:tc>
        <w:tc>
          <w:tcPr>
            <w:tcW w:w="6300" w:type="dxa"/>
          </w:tcPr>
          <w:p w:rsidR="009D20E3" w:rsidRDefault="00000000">
            <w:pPr>
              <w:jc w:val="center"/>
            </w:pPr>
            <w:r>
              <w:rPr>
                <w:b/>
                <w:bCs/>
              </w:rPr>
              <w:t>Okul Müdürü</w:t>
            </w:r>
          </w:p>
        </w:tc>
      </w:tr>
    </w:tbl>
    <w:p w:rsidR="008F29A9" w:rsidRDefault="008F29A9"/>
    <w:sectPr w:rsidR="008F29A9">
      <w:pgSz w:w="11905" w:h="16837"/>
      <w:pgMar w:top="300" w:right="800" w:bottom="15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w:panose1 w:val="020B0504020202020204"/>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20E3"/>
    <w:rsid w:val="0000369E"/>
    <w:rsid w:val="00075A50"/>
    <w:rsid w:val="00486FFF"/>
    <w:rsid w:val="008F29A9"/>
    <w:rsid w:val="00933E10"/>
    <w:rsid w:val="009D20E3"/>
    <w:rsid w:val="009E2721"/>
    <w:rsid w:val="00A36463"/>
    <w:rsid w:val="00D773E4"/>
    <w:rsid w:val="00D97F67"/>
    <w:rsid w:val="00F9431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4:docId w14:val="68E2DC9D"/>
  <w15:docId w15:val="{BEE0262F-1D45-3E44-92C8-E9EABB16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w:eastAsia="Arial Nova" w:hAnsi="Arial Nova" w:cs="Arial Nova"/>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845</Words>
  <Characters>4818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Günlük Plan Hazırlama Modülü - Öğretmen Evrak Uygulaması</vt:lpstr>
    </vt:vector>
  </TitlesOfParts>
  <Manager/>
  <Company>ÖğretmenEvrak</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Microsoft Office User</cp:lastModifiedBy>
  <cp:revision>8</cp:revision>
  <dcterms:created xsi:type="dcterms:W3CDTF">2025-10-05T11:57:00Z</dcterms:created>
  <dcterms:modified xsi:type="dcterms:W3CDTF">2026-03-04T10:06:00Z</dcterms:modified>
  <cp:category>Eğitim Uygulamaları; Eğitim Çözümleri</cp:category>
</cp:coreProperties>
</file>